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eatre Antoine" w:eastAsia="Times New Roman" w:hAnsi="Theatre Antoine" w:cs="Times New Roman"/>
          <w:b/>
          <w:color w:val="0000FF"/>
          <w:sz w:val="72"/>
          <w:szCs w:val="20"/>
          <w:lang w:val="nb-NO" w:eastAsia="nb-NO"/>
        </w:rPr>
      </w:pPr>
      <w:r w:rsidRPr="00866B84">
        <w:rPr>
          <w:rFonts w:ascii="Arial" w:eastAsia="Times New Roman" w:hAnsi="Arial" w:cs="Times New Roman"/>
          <w:b/>
          <w:noProof/>
          <w:color w:val="000000"/>
          <w:sz w:val="24"/>
          <w:szCs w:val="20"/>
          <w:lang w:val="nb-NO" w:eastAsia="nb-NO"/>
        </w:rPr>
        <w:tab/>
      </w:r>
      <w:r w:rsidRPr="00866B84">
        <w:rPr>
          <w:rFonts w:ascii="Arial" w:eastAsia="Times New Roman" w:hAnsi="Arial" w:cs="Times New Roman"/>
          <w:b/>
          <w:noProof/>
          <w:color w:val="000000"/>
          <w:sz w:val="24"/>
          <w:szCs w:val="20"/>
          <w:lang w:val="nb-NO" w:eastAsia="nb-NO"/>
        </w:rPr>
        <w:tab/>
      </w:r>
      <w:r w:rsidRPr="00866B84">
        <w:rPr>
          <w:rFonts w:ascii="Arial" w:eastAsia="Times New Roman" w:hAnsi="Arial" w:cs="Times New Roman"/>
          <w:b/>
          <w:noProof/>
          <w:color w:val="000000"/>
          <w:sz w:val="24"/>
          <w:szCs w:val="20"/>
          <w:lang w:val="nb-NO" w:eastAsia="nb-NO"/>
        </w:rPr>
        <w:tab/>
      </w:r>
      <w:r w:rsidRPr="00866B84">
        <w:rPr>
          <w:rFonts w:ascii="Arial" w:eastAsia="Times New Roman" w:hAnsi="Arial" w:cs="Times New Roman"/>
          <w:b/>
          <w:noProof/>
          <w:color w:val="000000"/>
          <w:sz w:val="24"/>
          <w:szCs w:val="20"/>
          <w:lang w:val="nb-NO" w:eastAsia="nb-NO"/>
        </w:rPr>
        <w:tab/>
      </w:r>
      <w:r w:rsidRPr="00866B84">
        <w:rPr>
          <w:rFonts w:ascii="Arial" w:eastAsia="Times New Roman" w:hAnsi="Arial" w:cs="Times New Roman"/>
          <w:b/>
          <w:noProof/>
          <w:color w:val="000000"/>
          <w:sz w:val="24"/>
          <w:szCs w:val="20"/>
          <w:lang w:val="nb-NO" w:eastAsia="nb-NO"/>
        </w:rPr>
        <w:tab/>
      </w:r>
      <w:r w:rsidRPr="00866B84">
        <w:rPr>
          <w:rFonts w:ascii="Arial" w:eastAsia="Times New Roman" w:hAnsi="Arial" w:cs="Times New Roman"/>
          <w:b/>
          <w:noProof/>
          <w:color w:val="000000"/>
          <w:sz w:val="24"/>
          <w:szCs w:val="20"/>
          <w:lang w:val="nb-NO" w:eastAsia="nb-NO"/>
        </w:rPr>
        <w:tab/>
      </w:r>
      <w:r w:rsidRPr="00866B84">
        <w:rPr>
          <w:rFonts w:ascii="Arial" w:eastAsia="Times New Roman" w:hAnsi="Arial" w:cs="Times New Roman"/>
          <w:b/>
          <w:noProof/>
          <w:color w:val="000000"/>
          <w:sz w:val="24"/>
          <w:szCs w:val="20"/>
          <w:lang w:val="nb-NO" w:eastAsia="nb-NO"/>
        </w:rPr>
        <w:tab/>
      </w:r>
      <w:r>
        <w:rPr>
          <w:rFonts w:ascii="Arial" w:eastAsia="Times New Roman" w:hAnsi="Arial" w:cs="Times New Roman"/>
          <w:b/>
          <w:noProof/>
          <w:color w:val="000000"/>
          <w:sz w:val="24"/>
          <w:szCs w:val="20"/>
          <w:lang w:val="nb-NO" w:eastAsia="nb-NO"/>
        </w:rPr>
        <w:t xml:space="preserve"> </w:t>
      </w:r>
      <w:r w:rsidRPr="00866B84">
        <w:rPr>
          <w:rFonts w:ascii="Arial" w:eastAsia="Times New Roman" w:hAnsi="Arial" w:cs="Times New Roman"/>
          <w:b/>
          <w:noProof/>
          <w:color w:val="000000"/>
          <w:sz w:val="24"/>
          <w:szCs w:val="20"/>
          <w:lang w:val="nb-NO" w:eastAsia="nb-NO"/>
        </w:rPr>
        <w:tab/>
      </w:r>
      <w:r>
        <w:rPr>
          <w:noProof/>
          <w:lang w:val="nb-NO" w:eastAsia="nb-NO"/>
        </w:rPr>
        <w:drawing>
          <wp:inline distT="0" distB="0" distL="0" distR="0">
            <wp:extent cx="1438275" cy="676275"/>
            <wp:effectExtent l="0" t="0" r="9525" b="9525"/>
            <wp:docPr id="2" name="Bilde 2" descr="DNE_logo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DNE_logo_mini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eatre Antoine" w:eastAsia="Times New Roman" w:hAnsi="Theatre Antoine" w:cs="Times New Roman"/>
          <w:b/>
          <w:color w:val="0000FF"/>
          <w:sz w:val="72"/>
          <w:szCs w:val="20"/>
          <w:lang w:val="nb-NO" w:eastAsia="nb-NO"/>
        </w:rPr>
      </w:pPr>
    </w:p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eatre Antoine" w:eastAsia="Times New Roman" w:hAnsi="Theatre Antoine" w:cs="Times New Roman"/>
          <w:b/>
          <w:color w:val="7F7F7F"/>
          <w:sz w:val="72"/>
          <w:szCs w:val="20"/>
          <w:lang w:val="nb-NO" w:eastAsia="nb-NO"/>
        </w:rPr>
      </w:pPr>
      <w:r w:rsidRPr="00866B84">
        <w:rPr>
          <w:rFonts w:ascii="Theatre Antoine" w:eastAsia="Times New Roman" w:hAnsi="Theatre Antoine" w:cs="Times New Roman"/>
          <w:b/>
          <w:color w:val="7F7F7F"/>
          <w:sz w:val="72"/>
          <w:szCs w:val="20"/>
          <w:lang w:val="nb-NO" w:eastAsia="nb-NO"/>
        </w:rPr>
        <w:t>CASE I</w:t>
      </w:r>
    </w:p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eatre Antoine" w:eastAsia="Times New Roman" w:hAnsi="Theatre Antoine" w:cs="Times New Roman"/>
          <w:b/>
          <w:color w:val="7F7F7F"/>
          <w:sz w:val="72"/>
          <w:szCs w:val="20"/>
          <w:lang w:val="nb-NO" w:eastAsia="nb-NO"/>
        </w:rPr>
      </w:pPr>
      <w:r w:rsidRPr="00866B84">
        <w:rPr>
          <w:rFonts w:ascii="Theatre Antoine" w:eastAsia="Times New Roman" w:hAnsi="Theatre Antoine" w:cs="Times New Roman"/>
          <w:b/>
          <w:color w:val="7F7F7F"/>
          <w:sz w:val="72"/>
          <w:szCs w:val="20"/>
          <w:lang w:val="nb-NO" w:eastAsia="nb-NO"/>
        </w:rPr>
        <w:t>BØLGEPAPP</w:t>
      </w:r>
    </w:p>
    <w:p w:rsidR="00866B84" w:rsidRPr="00866B84" w:rsidRDefault="00866B84" w:rsidP="00866B8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Times New Roman"/>
          <w:b/>
          <w:color w:val="7F7F7F"/>
          <w:sz w:val="36"/>
          <w:szCs w:val="20"/>
          <w:lang w:val="nb-NO" w:eastAsia="nb-NO"/>
        </w:rPr>
      </w:pPr>
    </w:p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nb-NO" w:eastAsia="nb-NO"/>
        </w:rPr>
      </w:pPr>
    </w:p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nb-NO" w:eastAsia="nb-NO"/>
        </w:rPr>
      </w:pPr>
    </w:p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nb-NO" w:eastAsia="nb-NO"/>
        </w:rPr>
      </w:pPr>
    </w:p>
    <w:p w:rsidR="00866B84" w:rsidRPr="00866B84" w:rsidRDefault="00866B84" w:rsidP="00866B84">
      <w:pPr>
        <w:numPr>
          <w:ilvl w:val="0"/>
          <w:numId w:val="1"/>
        </w:numPr>
        <w:tabs>
          <w:tab w:val="left" w:pos="10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866B84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Konverteringen i en bølgepappfabrikk foregår etter to hovedprinsipper,</w:t>
      </w:r>
    </w:p>
    <w:p w:rsidR="00866B84" w:rsidRPr="00866B84" w:rsidRDefault="00866B84" w:rsidP="00866B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866B84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Beskriv disse.</w:t>
      </w:r>
    </w:p>
    <w:p w:rsidR="00866B84" w:rsidRPr="00866B84" w:rsidRDefault="00866B84" w:rsidP="00866B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:rsidR="00866B84" w:rsidRPr="00866B84" w:rsidRDefault="00866B84" w:rsidP="00866B84">
      <w:pPr>
        <w:numPr>
          <w:ilvl w:val="0"/>
          <w:numId w:val="1"/>
        </w:numPr>
        <w:tabs>
          <w:tab w:val="left" w:pos="10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866B84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Bølgepapp fremstilles i flere typer og mange kvaliteter. Gi et begrunnet forslag til valg av materiale til:</w:t>
      </w:r>
    </w:p>
    <w:p w:rsidR="00866B84" w:rsidRPr="00866B84" w:rsidRDefault="00866B84" w:rsidP="00866B84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866B84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Engangscontainere (transportemballasje) 1200x800x800 mm, u/trykk.</w:t>
      </w:r>
    </w:p>
    <w:p w:rsidR="00866B84" w:rsidRPr="00866B84" w:rsidRDefault="00866B84" w:rsidP="00866B84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866B84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Småesker (salgsfremmende) 200x100x90 mm, 4 farger </w:t>
      </w:r>
      <w:proofErr w:type="spellStart"/>
      <w:r w:rsidRPr="00866B84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flexotrykk</w:t>
      </w:r>
      <w:proofErr w:type="spellEnd"/>
      <w:r w:rsidRPr="00866B84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. </w:t>
      </w:r>
    </w:p>
    <w:p w:rsidR="00866B84" w:rsidRPr="00866B84" w:rsidRDefault="00866B84" w:rsidP="00866B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nb-NO" w:eastAsia="nb-NO"/>
        </w:rPr>
      </w:pPr>
    </w:p>
    <w:p w:rsidR="00866B84" w:rsidRPr="00866B84" w:rsidRDefault="00866B84" w:rsidP="00866B84">
      <w:pPr>
        <w:numPr>
          <w:ilvl w:val="0"/>
          <w:numId w:val="1"/>
        </w:numPr>
        <w:tabs>
          <w:tab w:val="left" w:pos="10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866B84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Fremlegg ditt syn på bølgepapp med henblikk på ressurs og miljø.</w:t>
      </w:r>
    </w:p>
    <w:p w:rsidR="00866B84" w:rsidRPr="00866B84" w:rsidRDefault="00866B84" w:rsidP="00866B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080" w:hanging="720"/>
        <w:textAlignment w:val="baseline"/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:rsidR="00866B84" w:rsidRPr="00866B84" w:rsidRDefault="00866B84" w:rsidP="00866B84">
      <w:pPr>
        <w:numPr>
          <w:ilvl w:val="0"/>
          <w:numId w:val="1"/>
        </w:numPr>
        <w:tabs>
          <w:tab w:val="left" w:pos="10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866B84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Emballeringskjeden som begrep og arbeidsmetodikk omfatter alle emballasjematerialer. Bølgepapp brukes svært ofte som transportemballasje. Forklar hvorfor en transportemballasje i bølgepapp må </w:t>
      </w:r>
    </w:p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ind w:left="717" w:firstLine="348"/>
        <w:textAlignment w:val="baseline"/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866B84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utvikles i samsvar med emballeringskjeden (bruk gjerne et konkret </w:t>
      </w:r>
    </w:p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ind w:left="717" w:firstLine="348"/>
        <w:textAlignment w:val="baseline"/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866B84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produkt for å eksemplifisere).</w:t>
      </w:r>
    </w:p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ind w:left="717" w:firstLine="348"/>
        <w:textAlignment w:val="baseline"/>
        <w:rPr>
          <w:rFonts w:ascii="Arial" w:eastAsia="Times New Roman" w:hAnsi="Arial" w:cs="Times New Roman"/>
          <w:sz w:val="24"/>
          <w:szCs w:val="20"/>
          <w:lang w:val="nb-NO" w:eastAsia="nb-NO"/>
        </w:rPr>
      </w:pPr>
    </w:p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ind w:left="717" w:firstLine="348"/>
        <w:textAlignment w:val="baseline"/>
        <w:rPr>
          <w:rFonts w:ascii="Arial" w:eastAsia="Times New Roman" w:hAnsi="Arial" w:cs="Times New Roman"/>
          <w:sz w:val="24"/>
          <w:szCs w:val="20"/>
          <w:lang w:val="nb-NO" w:eastAsia="nb-NO"/>
        </w:rPr>
      </w:pPr>
    </w:p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ind w:left="717" w:firstLine="348"/>
        <w:textAlignment w:val="baseline"/>
        <w:rPr>
          <w:rFonts w:ascii="Arial" w:eastAsia="Times New Roman" w:hAnsi="Arial" w:cs="Times New Roman"/>
          <w:sz w:val="24"/>
          <w:szCs w:val="20"/>
          <w:lang w:val="nb-NO" w:eastAsia="nb-NO"/>
        </w:rPr>
      </w:pPr>
    </w:p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ind w:left="717" w:firstLine="348"/>
        <w:textAlignment w:val="baseline"/>
        <w:rPr>
          <w:rFonts w:ascii="Arial" w:eastAsia="Times New Roman" w:hAnsi="Arial" w:cs="Times New Roman"/>
          <w:sz w:val="24"/>
          <w:szCs w:val="20"/>
          <w:lang w:val="nb-NO" w:eastAsia="nb-NO"/>
        </w:rPr>
      </w:pPr>
    </w:p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ind w:left="717" w:firstLine="34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b-NO" w:eastAsia="nb-NO"/>
        </w:rPr>
      </w:pPr>
      <w:r w:rsidRPr="00866B84">
        <w:rPr>
          <w:rFonts w:ascii="Times New Roman" w:eastAsia="Times New Roman" w:hAnsi="Times New Roman" w:cs="Times New Roman"/>
          <w:b/>
          <w:sz w:val="28"/>
          <w:szCs w:val="28"/>
          <w:lang w:val="nb-NO" w:eastAsia="nb-NO"/>
        </w:rPr>
        <w:t>Innleveringsfrist:</w:t>
      </w:r>
      <w:r w:rsidRPr="00866B84">
        <w:rPr>
          <w:rFonts w:ascii="Times New Roman" w:eastAsia="Times New Roman" w:hAnsi="Times New Roman" w:cs="Times New Roman"/>
          <w:b/>
          <w:sz w:val="28"/>
          <w:szCs w:val="28"/>
          <w:lang w:val="nb-NO" w:eastAsia="nb-NO"/>
        </w:rPr>
        <w:tab/>
      </w:r>
      <w:r w:rsidR="0048035C">
        <w:rPr>
          <w:rFonts w:ascii="Times New Roman" w:eastAsia="Times New Roman" w:hAnsi="Times New Roman" w:cs="Times New Roman"/>
          <w:b/>
          <w:sz w:val="28"/>
          <w:szCs w:val="28"/>
          <w:lang w:val="nb-NO" w:eastAsia="nb-NO"/>
        </w:rPr>
        <w:t>25. januar 2017</w:t>
      </w:r>
      <w:bookmarkStart w:id="0" w:name="_GoBack"/>
      <w:bookmarkEnd w:id="0"/>
    </w:p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ind w:left="717" w:firstLine="34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b-NO" w:eastAsia="nb-NO"/>
        </w:rPr>
      </w:pPr>
    </w:p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b-NO" w:eastAsia="nb-NO"/>
        </w:rPr>
      </w:pPr>
      <w:r w:rsidRPr="00866B84">
        <w:rPr>
          <w:rFonts w:ascii="Times New Roman" w:eastAsia="Times New Roman" w:hAnsi="Times New Roman" w:cs="Times New Roman"/>
          <w:b/>
          <w:sz w:val="28"/>
          <w:szCs w:val="28"/>
          <w:lang w:val="nb-NO" w:eastAsia="nb-NO"/>
        </w:rPr>
        <w:t xml:space="preserve">Kontaktperson: Amund Aalstad, </w:t>
      </w:r>
      <w:proofErr w:type="spellStart"/>
      <w:r w:rsidRPr="00866B84">
        <w:rPr>
          <w:rFonts w:ascii="Times New Roman" w:eastAsia="Times New Roman" w:hAnsi="Times New Roman" w:cs="Times New Roman"/>
          <w:b/>
          <w:sz w:val="28"/>
          <w:szCs w:val="28"/>
          <w:lang w:val="nb-NO" w:eastAsia="nb-NO"/>
        </w:rPr>
        <w:t>Smurfit</w:t>
      </w:r>
      <w:proofErr w:type="spellEnd"/>
      <w:r w:rsidRPr="00866B84">
        <w:rPr>
          <w:rFonts w:ascii="Times New Roman" w:eastAsia="Times New Roman" w:hAnsi="Times New Roman" w:cs="Times New Roman"/>
          <w:b/>
          <w:sz w:val="28"/>
          <w:szCs w:val="28"/>
          <w:lang w:val="nb-NO" w:eastAsia="nb-NO"/>
        </w:rPr>
        <w:t xml:space="preserve"> Kappa </w:t>
      </w:r>
      <w:proofErr w:type="spellStart"/>
      <w:r w:rsidRPr="00866B84">
        <w:rPr>
          <w:rFonts w:ascii="Times New Roman" w:eastAsia="Times New Roman" w:hAnsi="Times New Roman" w:cs="Times New Roman"/>
          <w:b/>
          <w:sz w:val="28"/>
          <w:szCs w:val="28"/>
          <w:lang w:val="nb-NO" w:eastAsia="nb-NO"/>
        </w:rPr>
        <w:t>Norpapp</w:t>
      </w:r>
      <w:proofErr w:type="spellEnd"/>
      <w:r w:rsidRPr="00866B84">
        <w:rPr>
          <w:rFonts w:ascii="Times New Roman" w:eastAsia="Times New Roman" w:hAnsi="Times New Roman" w:cs="Times New Roman"/>
          <w:b/>
          <w:sz w:val="28"/>
          <w:szCs w:val="28"/>
          <w:lang w:val="nb-NO" w:eastAsia="nb-NO"/>
        </w:rPr>
        <w:t xml:space="preserve">, </w:t>
      </w:r>
    </w:p>
    <w:tbl>
      <w:tblPr>
        <w:tblpPr w:leftFromText="141" w:rightFromText="141" w:vertAnchor="text" w:horzAnchor="page" w:tblpX="2561" w:tblpY="120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65"/>
        <w:gridCol w:w="1761"/>
      </w:tblGrid>
      <w:tr w:rsidR="00866B84" w:rsidRPr="00866B84" w:rsidTr="004D06BE">
        <w:trPr>
          <w:tblCellSpacing w:w="0" w:type="dxa"/>
        </w:trPr>
        <w:tc>
          <w:tcPr>
            <w:tcW w:w="0" w:type="auto"/>
            <w:hideMark/>
          </w:tcPr>
          <w:p w:rsidR="00866B84" w:rsidRPr="00866B84" w:rsidRDefault="00866B84" w:rsidP="00866B8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val="nb-NO" w:eastAsia="nb-NO"/>
              </w:rPr>
            </w:pPr>
            <w:proofErr w:type="spellStart"/>
            <w:r w:rsidRPr="00866B84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val="nb-NO" w:eastAsia="nb-NO"/>
              </w:rPr>
              <w:t>Telefonnr</w:t>
            </w:r>
            <w:proofErr w:type="spellEnd"/>
            <w:r w:rsidRPr="00866B84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val="nb-NO" w:eastAsia="nb-NO"/>
              </w:rPr>
              <w:t>.:</w:t>
            </w:r>
          </w:p>
        </w:tc>
        <w:tc>
          <w:tcPr>
            <w:tcW w:w="0" w:type="auto"/>
            <w:vAlign w:val="center"/>
            <w:hideMark/>
          </w:tcPr>
          <w:p w:rsidR="00866B84" w:rsidRPr="00866B84" w:rsidRDefault="00866B84" w:rsidP="00866B8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val="nb-NO" w:eastAsia="nb-NO"/>
              </w:rPr>
            </w:pPr>
            <w:r w:rsidRPr="00866B84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val="nb-NO" w:eastAsia="nb-NO"/>
              </w:rPr>
              <w:t>  </w:t>
            </w:r>
          </w:p>
        </w:tc>
        <w:tc>
          <w:tcPr>
            <w:tcW w:w="1761" w:type="dxa"/>
            <w:hideMark/>
          </w:tcPr>
          <w:p w:rsidR="00866B84" w:rsidRPr="00866B84" w:rsidRDefault="00866B84" w:rsidP="00866B8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val="nb-NO" w:eastAsia="nb-NO"/>
              </w:rPr>
            </w:pPr>
            <w:r w:rsidRPr="00866B84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val="nb-NO" w:eastAsia="nb-NO"/>
              </w:rPr>
              <w:t>815 20 210</w:t>
            </w:r>
          </w:p>
        </w:tc>
      </w:tr>
    </w:tbl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b-NO" w:eastAsia="nb-NO"/>
        </w:rPr>
      </w:pPr>
      <w:r w:rsidRPr="00866B84">
        <w:rPr>
          <w:rFonts w:ascii="Times New Roman" w:eastAsia="Times New Roman" w:hAnsi="Times New Roman" w:cs="Times New Roman"/>
          <w:b/>
          <w:sz w:val="28"/>
          <w:szCs w:val="28"/>
          <w:lang w:val="nb-NO" w:eastAsia="nb-NO"/>
        </w:rPr>
        <w:t xml:space="preserve">  </w:t>
      </w:r>
    </w:p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b-NO" w:eastAsia="nb-NO"/>
        </w:rPr>
      </w:pPr>
    </w:p>
    <w:p w:rsidR="00866B84" w:rsidRPr="00866B84" w:rsidRDefault="00866B84" w:rsidP="00866B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nb-NO" w:eastAsia="nb-NO"/>
        </w:rPr>
      </w:pPr>
    </w:p>
    <w:p w:rsidR="00866B84" w:rsidRPr="00866B84" w:rsidRDefault="00866B84" w:rsidP="00866B84">
      <w:pPr>
        <w:tabs>
          <w:tab w:val="left" w:pos="1701"/>
          <w:tab w:val="left" w:pos="3261"/>
          <w:tab w:val="left" w:pos="3828"/>
          <w:tab w:val="left" w:pos="4536"/>
          <w:tab w:val="left" w:pos="5529"/>
          <w:tab w:val="left" w:pos="7088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</w:pPr>
    </w:p>
    <w:p w:rsidR="00866B84" w:rsidRPr="00866B84" w:rsidRDefault="00866B84" w:rsidP="00866B84">
      <w:pPr>
        <w:tabs>
          <w:tab w:val="left" w:pos="1701"/>
          <w:tab w:val="left" w:pos="3261"/>
          <w:tab w:val="left" w:pos="3828"/>
          <w:tab w:val="left" w:pos="4536"/>
          <w:tab w:val="left" w:pos="5529"/>
          <w:tab w:val="left" w:pos="7088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</w:pPr>
    </w:p>
    <w:p w:rsidR="00866B84" w:rsidRPr="00866B84" w:rsidRDefault="00866B84" w:rsidP="00866B84">
      <w:pPr>
        <w:tabs>
          <w:tab w:val="left" w:pos="1701"/>
          <w:tab w:val="left" w:pos="3261"/>
          <w:tab w:val="left" w:pos="3828"/>
          <w:tab w:val="left" w:pos="4536"/>
          <w:tab w:val="left" w:pos="5529"/>
          <w:tab w:val="left" w:pos="7088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</w:pPr>
    </w:p>
    <w:p w:rsidR="00866B84" w:rsidRPr="00866B84" w:rsidRDefault="00866B84" w:rsidP="00866B84">
      <w:pPr>
        <w:tabs>
          <w:tab w:val="left" w:pos="1701"/>
          <w:tab w:val="left" w:pos="3261"/>
          <w:tab w:val="left" w:pos="3828"/>
          <w:tab w:val="left" w:pos="4536"/>
          <w:tab w:val="left" w:pos="5529"/>
          <w:tab w:val="left" w:pos="7088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</w:pPr>
    </w:p>
    <w:p w:rsidR="00866B84" w:rsidRPr="00866B84" w:rsidRDefault="00866B84" w:rsidP="00866B84">
      <w:pPr>
        <w:tabs>
          <w:tab w:val="left" w:pos="1701"/>
          <w:tab w:val="left" w:pos="3261"/>
          <w:tab w:val="left" w:pos="3828"/>
          <w:tab w:val="left" w:pos="4536"/>
          <w:tab w:val="left" w:pos="5529"/>
          <w:tab w:val="left" w:pos="7088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</w:pPr>
    </w:p>
    <w:p w:rsidR="00866B84" w:rsidRPr="00866B84" w:rsidRDefault="00866B84" w:rsidP="00866B84">
      <w:pPr>
        <w:tabs>
          <w:tab w:val="left" w:pos="1701"/>
          <w:tab w:val="left" w:pos="3261"/>
          <w:tab w:val="left" w:pos="3828"/>
          <w:tab w:val="left" w:pos="4536"/>
          <w:tab w:val="left" w:pos="5529"/>
          <w:tab w:val="left" w:pos="7088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</w:pPr>
      <w:r w:rsidRPr="00866B84"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  <w:t>__________________________________________________________________________________________________________</w:t>
      </w:r>
    </w:p>
    <w:p w:rsidR="00866B84" w:rsidRPr="00866B84" w:rsidRDefault="00866B84" w:rsidP="00866B84">
      <w:pPr>
        <w:tabs>
          <w:tab w:val="left" w:pos="1701"/>
          <w:tab w:val="left" w:pos="3261"/>
          <w:tab w:val="left" w:pos="3828"/>
          <w:tab w:val="left" w:pos="4536"/>
          <w:tab w:val="left" w:pos="5529"/>
          <w:tab w:val="left" w:pos="7088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</w:pPr>
    </w:p>
    <w:p w:rsidR="00866B84" w:rsidRPr="00866B84" w:rsidRDefault="00866B84" w:rsidP="00866B84">
      <w:pPr>
        <w:tabs>
          <w:tab w:val="left" w:pos="1701"/>
          <w:tab w:val="left" w:pos="3261"/>
          <w:tab w:val="left" w:pos="3828"/>
          <w:tab w:val="left" w:pos="4536"/>
          <w:tab w:val="left" w:pos="5529"/>
          <w:tab w:val="left" w:pos="7088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</w:pPr>
    </w:p>
    <w:p w:rsidR="00866B84" w:rsidRPr="00866B84" w:rsidRDefault="00866B84" w:rsidP="00866B84">
      <w:pPr>
        <w:tabs>
          <w:tab w:val="left" w:pos="1701"/>
          <w:tab w:val="left" w:pos="3261"/>
          <w:tab w:val="left" w:pos="3828"/>
          <w:tab w:val="left" w:pos="4536"/>
          <w:tab w:val="left" w:pos="5529"/>
          <w:tab w:val="left" w:pos="7088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</w:pPr>
      <w:r w:rsidRPr="00866B84"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  <w:t>Postadresse:</w:t>
      </w:r>
      <w:r w:rsidRPr="00866B84"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  <w:tab/>
        <w:t>Besøksadresse:</w:t>
      </w:r>
      <w:r w:rsidRPr="00866B84"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  <w:tab/>
        <w:t>Org.nr.:</w:t>
      </w:r>
      <w:r w:rsidRPr="00866B84"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  <w:tab/>
      </w:r>
      <w:r w:rsidRPr="00866B84"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  <w:tab/>
        <w:t>Telefon:</w:t>
      </w:r>
      <w:r w:rsidRPr="00866B84"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  <w:tab/>
        <w:t xml:space="preserve">   </w:t>
      </w:r>
      <w:proofErr w:type="spellStart"/>
      <w:r w:rsidRPr="00866B84"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  <w:t>Telefax</w:t>
      </w:r>
      <w:proofErr w:type="spellEnd"/>
      <w:r w:rsidRPr="00866B84">
        <w:rPr>
          <w:rFonts w:ascii="Verdana" w:eastAsia="Times New Roman" w:hAnsi="Verdana" w:cs="Times New Roman"/>
          <w:b/>
          <w:sz w:val="12"/>
          <w:szCs w:val="20"/>
          <w:lang w:val="nb-NO" w:eastAsia="nb-NO"/>
        </w:rPr>
        <w:tab/>
        <w:t xml:space="preserve">Bank:   </w:t>
      </w:r>
    </w:p>
    <w:p w:rsidR="00866B84" w:rsidRPr="00866B84" w:rsidRDefault="00866B84" w:rsidP="00866B84">
      <w:pPr>
        <w:tabs>
          <w:tab w:val="left" w:pos="1701"/>
          <w:tab w:val="left" w:pos="3261"/>
          <w:tab w:val="left" w:pos="3828"/>
          <w:tab w:val="left" w:pos="453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2"/>
          <w:szCs w:val="20"/>
          <w:lang w:eastAsia="nb-NO"/>
        </w:rPr>
      </w:pPr>
      <w:r w:rsidRPr="00866B84">
        <w:rPr>
          <w:rFonts w:ascii="Verdana" w:eastAsia="Times New Roman" w:hAnsi="Verdana" w:cs="Times New Roman"/>
          <w:sz w:val="12"/>
          <w:szCs w:val="20"/>
          <w:lang w:eastAsia="nb-NO"/>
        </w:rPr>
        <w:t xml:space="preserve">Postboks 442, Skøyen  </w:t>
      </w:r>
      <w:r w:rsidRPr="00866B84">
        <w:rPr>
          <w:rFonts w:ascii="Verdana" w:eastAsia="Times New Roman" w:hAnsi="Verdana" w:cs="Times New Roman"/>
          <w:sz w:val="12"/>
          <w:szCs w:val="20"/>
          <w:lang w:eastAsia="nb-NO"/>
        </w:rPr>
        <w:tab/>
        <w:t>Karenslyst allé 9A</w:t>
      </w:r>
      <w:r w:rsidRPr="00866B84">
        <w:rPr>
          <w:rFonts w:ascii="Verdana" w:eastAsia="Times New Roman" w:hAnsi="Verdana" w:cs="Times New Roman"/>
          <w:sz w:val="12"/>
          <w:szCs w:val="20"/>
          <w:lang w:eastAsia="nb-NO"/>
        </w:rPr>
        <w:tab/>
        <w:t>971434589</w:t>
      </w:r>
      <w:r w:rsidRPr="00866B84">
        <w:rPr>
          <w:rFonts w:ascii="Verdana" w:eastAsia="Times New Roman" w:hAnsi="Verdana" w:cs="Times New Roman"/>
          <w:sz w:val="12"/>
          <w:szCs w:val="20"/>
          <w:lang w:eastAsia="nb-NO"/>
        </w:rPr>
        <w:tab/>
        <w:t>22 12 17 60</w:t>
      </w:r>
      <w:r w:rsidRPr="00866B84">
        <w:rPr>
          <w:rFonts w:ascii="Verdana" w:eastAsia="Times New Roman" w:hAnsi="Verdana" w:cs="Times New Roman"/>
          <w:sz w:val="12"/>
          <w:szCs w:val="20"/>
          <w:lang w:eastAsia="nb-NO"/>
        </w:rPr>
        <w:tab/>
      </w:r>
      <w:r w:rsidRPr="00866B84">
        <w:rPr>
          <w:rFonts w:ascii="Verdana" w:eastAsia="Times New Roman" w:hAnsi="Verdana" w:cs="Times New Roman"/>
          <w:sz w:val="12"/>
          <w:szCs w:val="20"/>
          <w:lang w:eastAsia="nb-NO"/>
        </w:rPr>
        <w:tab/>
        <w:t>22 12 16 61</w:t>
      </w:r>
      <w:r w:rsidRPr="00866B84">
        <w:rPr>
          <w:rFonts w:ascii="Verdana" w:eastAsia="Times New Roman" w:hAnsi="Verdana" w:cs="Times New Roman"/>
          <w:sz w:val="12"/>
          <w:szCs w:val="20"/>
          <w:lang w:eastAsia="nb-NO"/>
        </w:rPr>
        <w:tab/>
        <w:t xml:space="preserve"> DNB</w:t>
      </w:r>
    </w:p>
    <w:p w:rsidR="00866B84" w:rsidRPr="00866B84" w:rsidRDefault="00866B84" w:rsidP="00866B84">
      <w:pPr>
        <w:tabs>
          <w:tab w:val="left" w:pos="1701"/>
          <w:tab w:val="left" w:pos="3261"/>
          <w:tab w:val="left" w:pos="3828"/>
          <w:tab w:val="left" w:pos="453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right="-851"/>
        <w:textAlignment w:val="baseline"/>
        <w:rPr>
          <w:rFonts w:ascii="Verdana" w:eastAsia="Times New Roman" w:hAnsi="Verdana" w:cs="Times New Roman"/>
          <w:sz w:val="24"/>
          <w:szCs w:val="20"/>
          <w:lang w:val="it-IT" w:eastAsia="nb-NO"/>
        </w:rPr>
      </w:pPr>
      <w:r w:rsidRPr="00866B84">
        <w:rPr>
          <w:rFonts w:ascii="Verdana" w:eastAsia="Times New Roman" w:hAnsi="Verdana" w:cs="Times New Roman"/>
          <w:sz w:val="12"/>
          <w:szCs w:val="20"/>
          <w:lang w:val="it-IT" w:eastAsia="nb-NO"/>
        </w:rPr>
        <w:t>0213  OSLO</w:t>
      </w:r>
      <w:r w:rsidRPr="00866B84">
        <w:rPr>
          <w:rFonts w:ascii="Verdana" w:eastAsia="Times New Roman" w:hAnsi="Verdana" w:cs="Times New Roman"/>
          <w:sz w:val="12"/>
          <w:szCs w:val="20"/>
          <w:lang w:val="it-IT" w:eastAsia="nb-NO"/>
        </w:rPr>
        <w:tab/>
        <w:t>0277  OSLO</w:t>
      </w:r>
      <w:r w:rsidRPr="00866B84">
        <w:rPr>
          <w:rFonts w:ascii="Verdana" w:eastAsia="Times New Roman" w:hAnsi="Verdana" w:cs="Times New Roman"/>
          <w:sz w:val="12"/>
          <w:szCs w:val="20"/>
          <w:lang w:val="it-IT" w:eastAsia="nb-NO"/>
        </w:rPr>
        <w:tab/>
      </w:r>
      <w:r w:rsidRPr="00866B84">
        <w:rPr>
          <w:rFonts w:ascii="Verdana" w:eastAsia="Times New Roman" w:hAnsi="Verdana" w:cs="Times New Roman"/>
          <w:sz w:val="12"/>
          <w:szCs w:val="20"/>
          <w:lang w:val="it-IT" w:eastAsia="nb-NO"/>
        </w:rPr>
        <w:tab/>
      </w:r>
      <w:r w:rsidRPr="00866B84">
        <w:rPr>
          <w:rFonts w:ascii="Verdana" w:eastAsia="Times New Roman" w:hAnsi="Verdana" w:cs="Times New Roman"/>
          <w:sz w:val="12"/>
          <w:szCs w:val="20"/>
          <w:lang w:val="it-IT" w:eastAsia="nb-NO"/>
        </w:rPr>
        <w:tab/>
      </w:r>
      <w:r w:rsidRPr="00866B84">
        <w:rPr>
          <w:rFonts w:ascii="Verdana" w:eastAsia="Times New Roman" w:hAnsi="Verdana" w:cs="Times New Roman"/>
          <w:sz w:val="12"/>
          <w:szCs w:val="20"/>
          <w:lang w:val="it-IT" w:eastAsia="nb-NO"/>
        </w:rPr>
        <w:tab/>
      </w:r>
      <w:r w:rsidRPr="00866B84">
        <w:rPr>
          <w:rFonts w:ascii="Verdana" w:eastAsia="Times New Roman" w:hAnsi="Verdana" w:cs="Times New Roman"/>
          <w:sz w:val="12"/>
          <w:szCs w:val="20"/>
          <w:lang w:val="it-IT" w:eastAsia="nb-NO"/>
        </w:rPr>
        <w:tab/>
      </w:r>
      <w:r w:rsidRPr="00866B84">
        <w:rPr>
          <w:rFonts w:ascii="Verdana" w:eastAsia="Times New Roman" w:hAnsi="Verdana" w:cs="Times New Roman"/>
          <w:sz w:val="12"/>
          <w:szCs w:val="20"/>
          <w:lang w:val="it-IT" w:eastAsia="nb-NO"/>
        </w:rPr>
        <w:tab/>
      </w:r>
      <w:r w:rsidRPr="00866B84">
        <w:rPr>
          <w:rFonts w:ascii="Verdana" w:eastAsia="Times New Roman" w:hAnsi="Verdana" w:cs="Times New Roman"/>
          <w:sz w:val="12"/>
          <w:szCs w:val="20"/>
          <w:lang w:val="it-IT" w:eastAsia="nb-NO"/>
        </w:rPr>
        <w:tab/>
        <w:t>7001.06.11316</w:t>
      </w:r>
    </w:p>
    <w:p w:rsidR="00866B84" w:rsidRPr="00866B84" w:rsidRDefault="00866B84" w:rsidP="00866B84">
      <w:pPr>
        <w:tabs>
          <w:tab w:val="left" w:pos="3119"/>
          <w:tab w:val="left" w:pos="3828"/>
          <w:tab w:val="left" w:pos="4395"/>
          <w:tab w:val="left" w:pos="5387"/>
        </w:tabs>
        <w:spacing w:after="0" w:line="240" w:lineRule="auto"/>
        <w:rPr>
          <w:rFonts w:ascii="Verdana" w:eastAsia="Times New Roman" w:hAnsi="Verdana" w:cs="Times New Roman"/>
          <w:sz w:val="12"/>
          <w:szCs w:val="12"/>
          <w:lang w:val="it-IT" w:eastAsia="nb-NO"/>
        </w:rPr>
      </w:pPr>
      <w:r w:rsidRPr="00866B84">
        <w:rPr>
          <w:rFonts w:ascii="Verdana" w:eastAsia="Times New Roman" w:hAnsi="Verdana" w:cs="Times New Roman"/>
          <w:sz w:val="12"/>
          <w:szCs w:val="12"/>
          <w:lang w:val="it-IT" w:eastAsia="nb-NO"/>
        </w:rPr>
        <w:t>E-mail:</w:t>
      </w:r>
      <w:r w:rsidRPr="00866B84">
        <w:rPr>
          <w:rFonts w:ascii="CG Times" w:eastAsia="Times New Roman" w:hAnsi="CG Times" w:cs="Times New Roman"/>
          <w:sz w:val="16"/>
          <w:szCs w:val="20"/>
          <w:lang w:val="it-IT" w:eastAsia="nb-NO"/>
        </w:rPr>
        <w:tab/>
      </w:r>
      <w:r w:rsidRPr="00866B84">
        <w:rPr>
          <w:rFonts w:ascii="CG Times" w:eastAsia="Times New Roman" w:hAnsi="CG Times" w:cs="Times New Roman"/>
          <w:sz w:val="16"/>
          <w:szCs w:val="20"/>
          <w:lang w:val="it-IT" w:eastAsia="nb-NO"/>
        </w:rPr>
        <w:tab/>
      </w:r>
      <w:r w:rsidRPr="00866B84">
        <w:rPr>
          <w:rFonts w:ascii="CG Times" w:eastAsia="Times New Roman" w:hAnsi="CG Times" w:cs="Times New Roman"/>
          <w:sz w:val="16"/>
          <w:szCs w:val="20"/>
          <w:lang w:val="it-IT" w:eastAsia="nb-NO"/>
        </w:rPr>
        <w:tab/>
      </w:r>
      <w:r w:rsidRPr="00866B84">
        <w:rPr>
          <w:rFonts w:ascii="CG Times" w:eastAsia="Times New Roman" w:hAnsi="CG Times" w:cs="Times New Roman"/>
          <w:sz w:val="16"/>
          <w:szCs w:val="20"/>
          <w:lang w:val="it-IT" w:eastAsia="nb-NO"/>
        </w:rPr>
        <w:tab/>
      </w:r>
      <w:r w:rsidRPr="00866B84">
        <w:rPr>
          <w:rFonts w:ascii="CG Times" w:eastAsia="Times New Roman" w:hAnsi="CG Times" w:cs="Times New Roman"/>
          <w:sz w:val="16"/>
          <w:szCs w:val="20"/>
          <w:lang w:val="it-IT" w:eastAsia="nb-NO"/>
        </w:rPr>
        <w:tab/>
      </w:r>
      <w:r w:rsidRPr="00866B84">
        <w:rPr>
          <w:rFonts w:ascii="Verdana" w:eastAsia="Times New Roman" w:hAnsi="Verdana" w:cs="Times New Roman"/>
          <w:sz w:val="12"/>
          <w:szCs w:val="12"/>
          <w:lang w:val="it-IT" w:eastAsia="nb-NO"/>
        </w:rPr>
        <w:t xml:space="preserve">        </w:t>
      </w:r>
      <w:r w:rsidRPr="00866B84">
        <w:rPr>
          <w:rFonts w:ascii="Verdana" w:eastAsia="Times New Roman" w:hAnsi="Verdana" w:cs="Times New Roman"/>
          <w:sz w:val="12"/>
          <w:szCs w:val="12"/>
          <w:lang w:val="it-IT" w:eastAsia="nb-NO"/>
        </w:rPr>
        <w:tab/>
        <w:t xml:space="preserve">         </w:t>
      </w:r>
      <w:r w:rsidRPr="00866B84">
        <w:rPr>
          <w:rFonts w:ascii="Verdana" w:eastAsia="Times New Roman" w:hAnsi="Verdana" w:cs="Times New Roman"/>
          <w:sz w:val="12"/>
          <w:szCs w:val="12"/>
          <w:lang w:val="it-IT" w:eastAsia="nb-NO"/>
        </w:rPr>
        <w:tab/>
        <w:t xml:space="preserve"> IBAN: NO37 7001 06 1131</w:t>
      </w:r>
      <w:r w:rsidRPr="00866B84">
        <w:rPr>
          <w:rFonts w:ascii="Verdana" w:eastAsia="Times New Roman" w:hAnsi="Verdana" w:cs="Times New Roman"/>
          <w:sz w:val="12"/>
          <w:szCs w:val="12"/>
          <w:lang w:val="it-IT" w:eastAsia="nb-NO"/>
        </w:rPr>
        <w:tab/>
      </w:r>
    </w:p>
    <w:p w:rsidR="00866B84" w:rsidRPr="00866B84" w:rsidRDefault="0048035C" w:rsidP="00866B84">
      <w:pPr>
        <w:tabs>
          <w:tab w:val="left" w:pos="3119"/>
          <w:tab w:val="left" w:pos="3828"/>
          <w:tab w:val="left" w:pos="4395"/>
          <w:tab w:val="left" w:pos="5387"/>
        </w:tabs>
        <w:spacing w:after="0" w:line="240" w:lineRule="auto"/>
        <w:rPr>
          <w:rFonts w:ascii="Verdana" w:eastAsia="Times New Roman" w:hAnsi="Verdana" w:cs="Times New Roman"/>
          <w:sz w:val="12"/>
          <w:szCs w:val="12"/>
          <w:lang w:val="de-DE" w:eastAsia="nb-NO"/>
        </w:rPr>
      </w:pPr>
      <w:hyperlink r:id="rId7" w:history="1">
        <w:r w:rsidR="00866B84" w:rsidRPr="00866B84">
          <w:rPr>
            <w:rFonts w:ascii="Verdana" w:eastAsia="Times New Roman" w:hAnsi="Verdana" w:cs="Times New Roman"/>
            <w:color w:val="0000FF"/>
            <w:sz w:val="12"/>
            <w:szCs w:val="12"/>
            <w:u w:val="single"/>
            <w:lang w:val="de-DE" w:eastAsia="nb-NO"/>
          </w:rPr>
          <w:t>dne@dne.no</w:t>
        </w:r>
      </w:hyperlink>
      <w:r w:rsidR="00866B84">
        <w:rPr>
          <w:rFonts w:ascii="Verdana" w:eastAsia="Times New Roman" w:hAnsi="Verdana" w:cs="Times New Roman"/>
          <w:sz w:val="12"/>
          <w:szCs w:val="12"/>
          <w:lang w:val="de-DE" w:eastAsia="nb-NO"/>
        </w:rPr>
        <w:t xml:space="preserve">  www.emballasjeforeningen</w:t>
      </w:r>
      <w:r w:rsidR="00866B84" w:rsidRPr="00866B84">
        <w:rPr>
          <w:rFonts w:ascii="Verdana" w:eastAsia="Times New Roman" w:hAnsi="Verdana" w:cs="Times New Roman"/>
          <w:sz w:val="12"/>
          <w:szCs w:val="12"/>
          <w:lang w:val="de-DE" w:eastAsia="nb-NO"/>
        </w:rPr>
        <w:t>.no</w:t>
      </w:r>
      <w:r w:rsidR="00866B84" w:rsidRPr="00866B84">
        <w:rPr>
          <w:rFonts w:ascii="Verdana" w:eastAsia="Times New Roman" w:hAnsi="Verdana" w:cs="Times New Roman"/>
          <w:sz w:val="12"/>
          <w:szCs w:val="12"/>
          <w:lang w:val="de-DE" w:eastAsia="nb-NO"/>
        </w:rPr>
        <w:tab/>
        <w:t xml:space="preserve">                                                              </w:t>
      </w:r>
      <w:r w:rsidR="00866B84" w:rsidRPr="00866B84">
        <w:rPr>
          <w:rFonts w:ascii="Verdana" w:eastAsia="Times New Roman" w:hAnsi="Verdana" w:cs="Times New Roman"/>
          <w:sz w:val="12"/>
          <w:szCs w:val="12"/>
          <w:lang w:val="de-DE" w:eastAsia="nb-NO"/>
        </w:rPr>
        <w:tab/>
      </w:r>
      <w:r w:rsidR="00866B84" w:rsidRPr="00866B84">
        <w:rPr>
          <w:rFonts w:ascii="Verdana" w:eastAsia="Times New Roman" w:hAnsi="Verdana" w:cs="Times New Roman"/>
          <w:sz w:val="12"/>
          <w:szCs w:val="12"/>
          <w:lang w:val="de-DE" w:eastAsia="nb-NO"/>
        </w:rPr>
        <w:tab/>
      </w:r>
      <w:proofErr w:type="spellStart"/>
      <w:r w:rsidR="00866B84" w:rsidRPr="00866B84">
        <w:rPr>
          <w:rFonts w:ascii="Verdana" w:eastAsia="Times New Roman" w:hAnsi="Verdana" w:cs="Times New Roman"/>
          <w:sz w:val="12"/>
          <w:szCs w:val="12"/>
          <w:lang w:val="de-DE" w:eastAsia="nb-NO"/>
        </w:rPr>
        <w:t>swift</w:t>
      </w:r>
      <w:proofErr w:type="spellEnd"/>
      <w:r w:rsidR="00866B84" w:rsidRPr="00866B84">
        <w:rPr>
          <w:rFonts w:ascii="Verdana" w:eastAsia="Times New Roman" w:hAnsi="Verdana" w:cs="Times New Roman"/>
          <w:sz w:val="12"/>
          <w:szCs w:val="12"/>
          <w:lang w:val="de-DE" w:eastAsia="nb-NO"/>
        </w:rPr>
        <w:t>: DNBANOKK</w:t>
      </w:r>
    </w:p>
    <w:p w:rsidR="00866B84" w:rsidRPr="00866B84" w:rsidRDefault="00866B84" w:rsidP="00866B84">
      <w:pPr>
        <w:tabs>
          <w:tab w:val="center" w:pos="4536"/>
          <w:tab w:val="right" w:pos="9072"/>
        </w:tabs>
        <w:spacing w:after="0" w:line="240" w:lineRule="auto"/>
        <w:rPr>
          <w:rFonts w:ascii="CG Times" w:eastAsia="Times New Roman" w:hAnsi="CG Times" w:cs="Times New Roman"/>
          <w:szCs w:val="20"/>
          <w:lang w:val="de-DE" w:eastAsia="nb-NO"/>
        </w:rPr>
      </w:pPr>
      <w:r w:rsidRPr="00866B84">
        <w:rPr>
          <w:rFonts w:ascii="CG Times" w:eastAsia="Times New Roman" w:hAnsi="CG Times" w:cs="Times New Roman"/>
          <w:szCs w:val="20"/>
          <w:lang w:val="de-DE" w:eastAsia="nb-NO"/>
        </w:rPr>
        <w:tab/>
      </w:r>
      <w:r w:rsidRPr="00866B84">
        <w:rPr>
          <w:rFonts w:ascii="CG Times" w:eastAsia="Times New Roman" w:hAnsi="CG Times" w:cs="Times New Roman"/>
          <w:szCs w:val="20"/>
          <w:lang w:val="de-DE" w:eastAsia="nb-NO"/>
        </w:rPr>
        <w:tab/>
      </w:r>
    </w:p>
    <w:p w:rsidR="004B30B0" w:rsidRDefault="004B30B0"/>
    <w:sectPr w:rsidR="004B30B0" w:rsidSect="0088421D">
      <w:pgSz w:w="11906" w:h="16838"/>
      <w:pgMar w:top="141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atre Antoine">
    <w:altName w:val="Franklin Gothic Demi Cond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26B01A"/>
    <w:lvl w:ilvl="0">
      <w:numFmt w:val="bullet"/>
      <w:lvlText w:val="*"/>
      <w:lvlJc w:val="left"/>
    </w:lvl>
  </w:abstractNum>
  <w:abstractNum w:abstractNumId="1" w15:restartNumberingAfterBreak="0">
    <w:nsid w:val="02FA5F94"/>
    <w:multiLevelType w:val="singleLevel"/>
    <w:tmpl w:val="E1B46D00"/>
    <w:lvl w:ilvl="0">
      <w:start w:val="1"/>
      <w:numFmt w:val="decimal"/>
      <w:lvlText w:val="%1."/>
      <w:legacy w:legacy="1" w:legacySpace="120" w:legacyIndent="705"/>
      <w:lvlJc w:val="left"/>
      <w:pPr>
        <w:ind w:left="1065" w:hanging="705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4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84"/>
    <w:rsid w:val="0048035C"/>
    <w:rsid w:val="004B30B0"/>
    <w:rsid w:val="00532575"/>
    <w:rsid w:val="0086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E44E"/>
  <w15:docId w15:val="{2D82B256-F11E-47AD-91D3-E29446C2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6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6B84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ne@d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0F6D1.1ADBBA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Yngve Krokann</dc:creator>
  <cp:lastModifiedBy>Yngve Krokann</cp:lastModifiedBy>
  <cp:revision>3</cp:revision>
  <dcterms:created xsi:type="dcterms:W3CDTF">2016-11-25T09:01:00Z</dcterms:created>
  <dcterms:modified xsi:type="dcterms:W3CDTF">2016-11-25T09:01:00Z</dcterms:modified>
</cp:coreProperties>
</file>